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E7CC86" w14:textId="40A04792" w:rsidR="009F4BA5" w:rsidRPr="005C706C" w:rsidRDefault="00927673">
      <w:pPr>
        <w:rPr>
          <w:b/>
          <w:bCs/>
          <w:sz w:val="28"/>
          <w:szCs w:val="28"/>
        </w:rPr>
      </w:pPr>
      <w:r w:rsidRPr="005C706C">
        <w:rPr>
          <w:b/>
          <w:bCs/>
          <w:sz w:val="28"/>
          <w:szCs w:val="28"/>
        </w:rPr>
        <w:t xml:space="preserve">Referat af logemøde 75, hos Jørn den </w:t>
      </w:r>
      <w:proofErr w:type="gramStart"/>
      <w:r w:rsidRPr="005C706C">
        <w:rPr>
          <w:b/>
          <w:bCs/>
          <w:sz w:val="28"/>
          <w:szCs w:val="28"/>
        </w:rPr>
        <w:t>18</w:t>
      </w:r>
      <w:proofErr w:type="gramEnd"/>
      <w:r w:rsidRPr="005C706C">
        <w:rPr>
          <w:b/>
          <w:bCs/>
          <w:sz w:val="28"/>
          <w:szCs w:val="28"/>
        </w:rPr>
        <w:t xml:space="preserve"> </w:t>
      </w:r>
      <w:proofErr w:type="spellStart"/>
      <w:r w:rsidRPr="005C706C">
        <w:rPr>
          <w:b/>
          <w:bCs/>
          <w:sz w:val="28"/>
          <w:szCs w:val="28"/>
        </w:rPr>
        <w:t>feb</w:t>
      </w:r>
      <w:proofErr w:type="spellEnd"/>
      <w:r w:rsidRPr="005C706C">
        <w:rPr>
          <w:b/>
          <w:bCs/>
          <w:sz w:val="28"/>
          <w:szCs w:val="28"/>
        </w:rPr>
        <w:t xml:space="preserve"> 2023</w:t>
      </w:r>
    </w:p>
    <w:p w14:paraId="67F3023D" w14:textId="0279D5E3" w:rsidR="003D1B99" w:rsidRDefault="003D1B99">
      <w:r>
        <w:t xml:space="preserve">Dette logemøde er nærmest historisk – 75 gange har vi mødtes i go´ ro og orden – godt gået </w:t>
      </w:r>
      <w:proofErr w:type="spellStart"/>
      <w:r>
        <w:t>brødere</w:t>
      </w:r>
      <w:proofErr w:type="spellEnd"/>
      <w:r>
        <w:t xml:space="preserve"> </w:t>
      </w:r>
      <w:r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</w:p>
    <w:p w14:paraId="701F427C" w14:textId="74F148FD" w:rsidR="003D1B99" w:rsidRDefault="009834DA">
      <w:r>
        <w:rPr>
          <w:noProof/>
        </w:rPr>
        <w:drawing>
          <wp:anchor distT="0" distB="0" distL="114300" distR="114300" simplePos="0" relativeHeight="251658240" behindDoc="1" locked="0" layoutInCell="1" allowOverlap="1" wp14:anchorId="36352DB0" wp14:editId="23E17F5A">
            <wp:simplePos x="0" y="0"/>
            <wp:positionH relativeFrom="margin">
              <wp:posOffset>1633855</wp:posOffset>
            </wp:positionH>
            <wp:positionV relativeFrom="paragraph">
              <wp:posOffset>205105</wp:posOffset>
            </wp:positionV>
            <wp:extent cx="786765" cy="1050290"/>
            <wp:effectExtent l="0" t="0" r="0" b="0"/>
            <wp:wrapThrough wrapText="bothSides">
              <wp:wrapPolygon edited="0">
                <wp:start x="0" y="0"/>
                <wp:lineTo x="0" y="21156"/>
                <wp:lineTo x="20920" y="21156"/>
                <wp:lineTo x="20920" y="0"/>
                <wp:lineTo x="0" y="0"/>
              </wp:wrapPolygon>
            </wp:wrapThrough>
            <wp:docPr id="1" name="Billede 1" descr="Et billede, der indeholder tekst, flaske, indendørs, drike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illede 1" descr="Et billede, der indeholder tekst, flaske, indendørs, drike&#10;&#10;Automatisk genereret beskrivelse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6765" cy="10502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D1B99">
        <w:t xml:space="preserve">Dette gode logemøde hos formanden startede, som så mange andre med en god og velskænket Gin og Tonic. En Bombay, men </w:t>
      </w:r>
      <w:proofErr w:type="spellStart"/>
      <w:r w:rsidR="003D1B99">
        <w:t>næææ</w:t>
      </w:r>
      <w:proofErr w:type="spellEnd"/>
      <w:r w:rsidR="003D1B99">
        <w:t xml:space="preserve"> – ikke den blå </w:t>
      </w:r>
      <w:proofErr w:type="spellStart"/>
      <w:r>
        <w:t>Sapphire</w:t>
      </w:r>
      <w:proofErr w:type="spellEnd"/>
      <w:r>
        <w:t xml:space="preserve"> men i stedet en Bramble – en gin brygget på </w:t>
      </w:r>
      <w:proofErr w:type="gramStart"/>
      <w:r>
        <w:t>mørke røde</w:t>
      </w:r>
      <w:proofErr w:type="gramEnd"/>
      <w:r>
        <w:t xml:space="preserve"> bær, </w:t>
      </w:r>
      <w:proofErr w:type="spellStart"/>
      <w:r>
        <w:t>Blackcurrant</w:t>
      </w:r>
      <w:proofErr w:type="spellEnd"/>
      <w:r>
        <w:t xml:space="preserve"> og Raspberry, altså Solbær og hindbær. Denne </w:t>
      </w:r>
      <w:proofErr w:type="gramStart"/>
      <w:r>
        <w:t>C-vitamin bombe</w:t>
      </w:r>
      <w:proofErr w:type="gramEnd"/>
      <w:r>
        <w:t xml:space="preserve"> kunne justeres med </w:t>
      </w:r>
      <w:proofErr w:type="spellStart"/>
      <w:r>
        <w:t>Pellegrino</w:t>
      </w:r>
      <w:proofErr w:type="spellEnd"/>
      <w:r>
        <w:t xml:space="preserve"> orange Tonic. Meget sundt og meget godt </w:t>
      </w:r>
      <w:r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</w:p>
    <w:p w14:paraId="00DE1165" w14:textId="77777777" w:rsidR="003D1B99" w:rsidRDefault="003D1B99"/>
    <w:p w14:paraId="3A68A4DB" w14:textId="43A7366B" w:rsidR="00927673" w:rsidRDefault="00927673"/>
    <w:p w14:paraId="41452357" w14:textId="70A34998" w:rsidR="003D1B99" w:rsidRDefault="009834DA">
      <w:pPr>
        <w:rPr>
          <w:noProof/>
        </w:rPr>
      </w:pPr>
      <w:r>
        <w:rPr>
          <w:noProof/>
        </w:rPr>
        <w:t>Dernæst afholdtes den årlige generalforsamling med mange gode forslag og mange gode samtaler, men mere herom andet steds………</w:t>
      </w:r>
    </w:p>
    <w:p w14:paraId="434B3F89" w14:textId="77777777" w:rsidR="005C706C" w:rsidRDefault="005C706C">
      <w:pPr>
        <w:rPr>
          <w:noProof/>
        </w:rPr>
      </w:pPr>
    </w:p>
    <w:p w14:paraId="612C40EB" w14:textId="5DE7370E" w:rsidR="003D1B99" w:rsidRDefault="004711B8">
      <w:pPr>
        <w:rPr>
          <w:noProof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35554727" wp14:editId="774D7CEA">
            <wp:simplePos x="0" y="0"/>
            <wp:positionH relativeFrom="column">
              <wp:posOffset>3570024</wp:posOffset>
            </wp:positionH>
            <wp:positionV relativeFrom="paragraph">
              <wp:posOffset>230140</wp:posOffset>
            </wp:positionV>
            <wp:extent cx="831215" cy="1108710"/>
            <wp:effectExtent l="0" t="0" r="6985" b="0"/>
            <wp:wrapTight wrapText="bothSides">
              <wp:wrapPolygon edited="0">
                <wp:start x="0" y="0"/>
                <wp:lineTo x="0" y="21155"/>
                <wp:lineTo x="21286" y="21155"/>
                <wp:lineTo x="21286" y="0"/>
                <wp:lineTo x="0" y="0"/>
              </wp:wrapPolygon>
            </wp:wrapTight>
            <wp:docPr id="5" name="Billede 5" descr="Et billede, der indeholder mad, indendørs, kop/decilitermål, plate/tallerken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Billede 5" descr="Et billede, der indeholder mad, indendørs, kop/decilitermål, plate/tallerken&#10;&#10;Automatisk genereret beskrivelse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31215" cy="11087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834DA">
        <w:rPr>
          <w:noProof/>
        </w:rPr>
        <w:t xml:space="preserve">Et overdådigt måltid ventede os. Først og fremmest en veltillavet og </w:t>
      </w:r>
      <w:r>
        <w:rPr>
          <w:noProof/>
        </w:rPr>
        <w:t xml:space="preserve">meget smuk servering af løgsuppe, der havde kogt timer og timer. Denne nærmest fondagtige suppe, var monteret obligatoriske brød og smeltet ost på toppen.  Smukt serveret, rygende varm og i små portionspotter.  Den havde været et hit på alle de skipister jeg kan huske, og var så velsmagende at den tillige kunne optræde på de fineste restaurenter. </w:t>
      </w:r>
    </w:p>
    <w:p w14:paraId="5CF829AD" w14:textId="36F4F6DD" w:rsidR="004711B8" w:rsidRDefault="004711B8">
      <w:pPr>
        <w:rPr>
          <w:noProof/>
        </w:rPr>
      </w:pPr>
    </w:p>
    <w:p w14:paraId="0925496D" w14:textId="08DEE6FF" w:rsidR="004711B8" w:rsidRDefault="004711B8">
      <w:pPr>
        <w:rPr>
          <w:noProof/>
        </w:rPr>
      </w:pPr>
    </w:p>
    <w:p w14:paraId="685945D0" w14:textId="4380170F" w:rsidR="004711B8" w:rsidRDefault="00EB6977">
      <w:pPr>
        <w:rPr>
          <w:noProof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 wp14:anchorId="4AFBB9C4" wp14:editId="6407519B">
            <wp:simplePos x="0" y="0"/>
            <wp:positionH relativeFrom="column">
              <wp:posOffset>1305560</wp:posOffset>
            </wp:positionH>
            <wp:positionV relativeFrom="paragraph">
              <wp:posOffset>28575</wp:posOffset>
            </wp:positionV>
            <wp:extent cx="882015" cy="1175385"/>
            <wp:effectExtent l="5715" t="0" r="0" b="0"/>
            <wp:wrapTight wrapText="bothSides">
              <wp:wrapPolygon edited="0">
                <wp:start x="140" y="21705"/>
                <wp:lineTo x="21133" y="21705"/>
                <wp:lineTo x="21133" y="350"/>
                <wp:lineTo x="140" y="350"/>
                <wp:lineTo x="140" y="21705"/>
              </wp:wrapPolygon>
            </wp:wrapTight>
            <wp:docPr id="6" name="Billede 6" descr="Et billede, der indeholder indendørs, plate/tallerken, mad, måltid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Billede 6" descr="Et billede, der indeholder indendørs, plate/tallerken, mad, måltid&#10;&#10;Automatisk genereret beskrivelse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882015" cy="11753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711B8">
        <w:rPr>
          <w:noProof/>
        </w:rPr>
        <w:t>Hovedretten var et historisk tilbageblik til dengang det italienske køkken for alvor trængte ind i de danske hjem, og dengang mangen scoremiddag har bestået af fyldte Canneloni – tykke rør af pasta, der omhyggeligt kan fyldes og siden bages/gratineres</w:t>
      </w:r>
      <w:r>
        <w:rPr>
          <w:noProof/>
        </w:rPr>
        <w:t>. Hertil brød, salat og vel-smagende stegte polenta.</w:t>
      </w:r>
    </w:p>
    <w:p w14:paraId="240177E3" w14:textId="734499FB" w:rsidR="00EB6977" w:rsidRDefault="00EB6977">
      <w:pPr>
        <w:rPr>
          <w:noProof/>
        </w:rPr>
      </w:pPr>
    </w:p>
    <w:p w14:paraId="36AAC730" w14:textId="77777777" w:rsidR="005C706C" w:rsidRDefault="005C706C">
      <w:pPr>
        <w:rPr>
          <w:noProof/>
        </w:rPr>
      </w:pPr>
    </w:p>
    <w:p w14:paraId="103D57BB" w14:textId="07D2A258" w:rsidR="00EB6977" w:rsidRDefault="00EB6977">
      <w:pPr>
        <w:rPr>
          <w:noProof/>
        </w:rPr>
      </w:pPr>
      <w:r>
        <w:rPr>
          <w:noProof/>
        </w:rPr>
        <w:drawing>
          <wp:anchor distT="0" distB="0" distL="114300" distR="114300" simplePos="0" relativeHeight="251663360" behindDoc="1" locked="0" layoutInCell="1" allowOverlap="1" wp14:anchorId="5671AF37" wp14:editId="419E1F17">
            <wp:simplePos x="0" y="0"/>
            <wp:positionH relativeFrom="column">
              <wp:posOffset>3238757</wp:posOffset>
            </wp:positionH>
            <wp:positionV relativeFrom="paragraph">
              <wp:posOffset>7917</wp:posOffset>
            </wp:positionV>
            <wp:extent cx="1021080" cy="1361440"/>
            <wp:effectExtent l="0" t="0" r="7620" b="0"/>
            <wp:wrapTight wrapText="bothSides">
              <wp:wrapPolygon edited="0">
                <wp:start x="0" y="0"/>
                <wp:lineTo x="0" y="21157"/>
                <wp:lineTo x="21358" y="21157"/>
                <wp:lineTo x="21358" y="0"/>
                <wp:lineTo x="0" y="0"/>
              </wp:wrapPolygon>
            </wp:wrapTight>
            <wp:docPr id="13" name="Billede 13" descr="Et billede, der indeholder indendørs, dessert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Billede 8" descr="Et billede, der indeholder indendørs, dessert&#10;&#10;Automatisk genereret beskrivelse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21080" cy="13614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t>Som dessert havde formanden valgt at hjemmerøre egen is med valnødder og mokka, og selvfølgelig velafpyntet med mørke bær.</w:t>
      </w:r>
    </w:p>
    <w:p w14:paraId="32B91DA6" w14:textId="6D8FB30A" w:rsidR="00EB6977" w:rsidRDefault="00EB6977">
      <w:pPr>
        <w:rPr>
          <w:noProof/>
        </w:rPr>
      </w:pPr>
      <w:r>
        <w:rPr>
          <w:noProof/>
        </w:rPr>
        <w:t xml:space="preserve">Absolut en velsmagende og velkomponeret servering, hvortil der selvfølgelig blev </w:t>
      </w:r>
      <w:r w:rsidR="005C706C">
        <w:rPr>
          <w:noProof/>
        </w:rPr>
        <w:t>budt på</w:t>
      </w:r>
      <w:r>
        <w:rPr>
          <w:noProof/>
        </w:rPr>
        <w:t xml:space="preserve"> afkølet øl i glas, samt 2 variationer af Sambuca med kaffebønne</w:t>
      </w:r>
      <w:r w:rsidR="005C706C">
        <w:rPr>
          <w:noProof/>
        </w:rPr>
        <w:t xml:space="preserve"> og åben ild</w:t>
      </w:r>
      <w:r>
        <w:rPr>
          <w:noProof/>
        </w:rPr>
        <w:t xml:space="preserve">, hvoraf den ene slet ikke var Sambuca, men Sambaroca – Brasiliens nationaldrik. Altså blev vi også klogere på denne aftan. Selvom det ikke altid lød sådan </w:t>
      </w:r>
      <w:r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  <w:noProof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</w:p>
    <w:p w14:paraId="77B666D2" w14:textId="77777777" w:rsidR="00EB6977" w:rsidRDefault="00EB6977">
      <w:pPr>
        <w:rPr>
          <w:noProof/>
        </w:rPr>
      </w:pPr>
    </w:p>
    <w:p w14:paraId="1217DCF9" w14:textId="6F6D2315" w:rsidR="00EB6977" w:rsidRDefault="005C706C">
      <w:pPr>
        <w:rPr>
          <w:noProof/>
        </w:rPr>
      </w:pPr>
      <w:r>
        <w:rPr>
          <w:noProof/>
        </w:rPr>
        <w:t>I godt selskab og med mange gode samtaler blev spillet stillet frem, og det var selvfølgelig Quack, der var aftenens spil. De 4 trol</w:t>
      </w:r>
      <w:r>
        <w:rPr>
          <w:noProof/>
        </w:rPr>
        <w:drawing>
          <wp:anchor distT="0" distB="0" distL="114300" distR="114300" simplePos="0" relativeHeight="251664384" behindDoc="1" locked="0" layoutInCell="1" allowOverlap="1" wp14:anchorId="7FED606F" wp14:editId="4E08B7B7">
            <wp:simplePos x="0" y="0"/>
            <wp:positionH relativeFrom="column">
              <wp:posOffset>748665</wp:posOffset>
            </wp:positionH>
            <wp:positionV relativeFrom="paragraph">
              <wp:posOffset>188595</wp:posOffset>
            </wp:positionV>
            <wp:extent cx="865505" cy="1153795"/>
            <wp:effectExtent l="0" t="0" r="0" b="8255"/>
            <wp:wrapTight wrapText="bothSides">
              <wp:wrapPolygon edited="0">
                <wp:start x="0" y="0"/>
                <wp:lineTo x="0" y="21398"/>
                <wp:lineTo x="20919" y="21398"/>
                <wp:lineTo x="20919" y="0"/>
                <wp:lineTo x="0" y="0"/>
              </wp:wrapPolygon>
            </wp:wrapTight>
            <wp:docPr id="14" name="Billede 14" descr="Et billede, der indeholder tekst, indendørs, mur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Billede 11" descr="Et billede, der indeholder tekst, indendørs, mur&#10;&#10;Automatisk genereret beskrivelse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65505" cy="1153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t>dmænd kæmpede godt og snød næsten ikke. Spillet gjorde sig denne gang fortjent til mellem 5 og 5½ hjerter.</w:t>
      </w:r>
      <w:r w:rsidR="00EB6977">
        <w:rPr>
          <w:noProof/>
        </w:rPr>
        <w:t xml:space="preserve">        </w:t>
      </w:r>
    </w:p>
    <w:p w14:paraId="5F48D1BE" w14:textId="48E7D27E" w:rsidR="00EB6977" w:rsidRDefault="005C706C">
      <w:pPr>
        <w:rPr>
          <w:noProof/>
        </w:rPr>
      </w:pPr>
      <w:r>
        <w:rPr>
          <w:noProof/>
        </w:rPr>
        <w:drawing>
          <wp:anchor distT="0" distB="0" distL="114300" distR="114300" simplePos="0" relativeHeight="251665408" behindDoc="1" locked="0" layoutInCell="1" allowOverlap="1" wp14:anchorId="3DB4DCFD" wp14:editId="7200C18E">
            <wp:simplePos x="0" y="0"/>
            <wp:positionH relativeFrom="column">
              <wp:posOffset>3378200</wp:posOffset>
            </wp:positionH>
            <wp:positionV relativeFrom="paragraph">
              <wp:posOffset>118745</wp:posOffset>
            </wp:positionV>
            <wp:extent cx="1153795" cy="865505"/>
            <wp:effectExtent l="0" t="0" r="8255" b="0"/>
            <wp:wrapTight wrapText="bothSides">
              <wp:wrapPolygon edited="0">
                <wp:start x="0" y="0"/>
                <wp:lineTo x="0" y="20919"/>
                <wp:lineTo x="21398" y="20919"/>
                <wp:lineTo x="21398" y="0"/>
                <wp:lineTo x="0" y="0"/>
              </wp:wrapPolygon>
            </wp:wrapTight>
            <wp:docPr id="15" name="Billede 15" descr="Et billede, der indeholder indendørs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Billede 9" descr="Et billede, der indeholder indendørs&#10;&#10;Automatisk genereret beskrivelse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53795" cy="865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1DAB927" w14:textId="77777777" w:rsidR="00EB6977" w:rsidRDefault="00EB6977">
      <w:pPr>
        <w:rPr>
          <w:noProof/>
        </w:rPr>
      </w:pPr>
    </w:p>
    <w:p w14:paraId="47A92D8E" w14:textId="220E5BCD" w:rsidR="00EB6977" w:rsidRDefault="00EB6977">
      <w:pPr>
        <w:rPr>
          <w:noProof/>
        </w:rPr>
      </w:pPr>
    </w:p>
    <w:p w14:paraId="1BE47AA7" w14:textId="27420E78" w:rsidR="005C706C" w:rsidRDefault="005C706C">
      <w:pPr>
        <w:rPr>
          <w:noProof/>
        </w:rPr>
      </w:pPr>
    </w:p>
    <w:p w14:paraId="2C31D51B" w14:textId="0EC9398A" w:rsidR="005C706C" w:rsidRDefault="005C706C">
      <w:pPr>
        <w:rPr>
          <w:noProof/>
        </w:rPr>
      </w:pPr>
    </w:p>
    <w:p w14:paraId="3AC24432" w14:textId="0698765F" w:rsidR="00927673" w:rsidRDefault="005C706C">
      <w:r>
        <w:rPr>
          <w:noProof/>
        </w:rPr>
        <w:t>Broder Rap</w:t>
      </w:r>
    </w:p>
    <w:sectPr w:rsidR="00927673" w:rsidSect="005C706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7673"/>
    <w:rsid w:val="00370F33"/>
    <w:rsid w:val="003D1B99"/>
    <w:rsid w:val="004711B8"/>
    <w:rsid w:val="005C706C"/>
    <w:rsid w:val="00927673"/>
    <w:rsid w:val="009834DA"/>
    <w:rsid w:val="009F4BA5"/>
    <w:rsid w:val="00EB69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08BF54"/>
  <w15:chartTrackingRefBased/>
  <w15:docId w15:val="{BDB172A6-729D-4525-A92B-343C29F79B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7f79d73b-6a7a-4260-851c-2db4f77b37d6}" enabled="1" method="Standard" siteId="{2e93f0ed-ff36-46d4-9ce6-e0d902050cf5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1</Pages>
  <Words>292</Words>
  <Characters>1782</Characters>
  <Application>Microsoft Office Word</Application>
  <DocSecurity>0</DocSecurity>
  <Lines>14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Erik Stormo Nielsen</dc:creator>
  <cp:keywords/>
  <dc:description/>
  <cp:lastModifiedBy>Jan Erik Stormo Nielsen</cp:lastModifiedBy>
  <cp:revision>2</cp:revision>
  <dcterms:created xsi:type="dcterms:W3CDTF">2023-03-14T08:26:00Z</dcterms:created>
  <dcterms:modified xsi:type="dcterms:W3CDTF">2023-03-14T09:27:00Z</dcterms:modified>
</cp:coreProperties>
</file>